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B97" w:rsidRPr="00E377D8" w:rsidRDefault="000F5B97" w:rsidP="000F5B9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377D8">
        <w:rPr>
          <w:rFonts w:ascii="Times New Roman" w:hAnsi="Times New Roman" w:cs="Times New Roman"/>
          <w:b/>
          <w:sz w:val="28"/>
          <w:szCs w:val="28"/>
          <w:u w:val="single"/>
        </w:rPr>
        <w:t xml:space="preserve">Как защитить себя при незаконном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переводе пенсионных накоплений?</w:t>
      </w:r>
    </w:p>
    <w:p w:rsidR="000F5B97" w:rsidRPr="0017162B" w:rsidRDefault="000F5B97" w:rsidP="000F5B97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B1F33"/>
          <w:sz w:val="24"/>
          <w:szCs w:val="24"/>
          <w:lang w:eastAsia="ru-RU"/>
        </w:rPr>
      </w:pPr>
      <w:r w:rsidRPr="0017162B"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  <w:t xml:space="preserve">Если Вы узнали о том, что средства Ваших пенсионных накоплений переведены без Вашего согласия из Социального фонда России (СФР) в негосударственный пенсионный фонд (НПФ) или из одного НПФ в другой, </w:t>
      </w:r>
      <w:r w:rsidRPr="0017162B">
        <w:rPr>
          <w:rFonts w:ascii="Times New Roman" w:eastAsia="Times New Roman" w:hAnsi="Times New Roman" w:cs="Times New Roman"/>
          <w:b/>
          <w:bCs/>
          <w:color w:val="0B1F33"/>
          <w:sz w:val="24"/>
          <w:szCs w:val="24"/>
          <w:lang w:eastAsia="ru-RU"/>
        </w:rPr>
        <w:t xml:space="preserve">направьте </w:t>
      </w:r>
      <w:r w:rsidRPr="0017162B">
        <w:rPr>
          <w:rFonts w:ascii="Times New Roman" w:eastAsia="Times New Roman" w:hAnsi="Times New Roman" w:cs="Times New Roman"/>
          <w:b/>
          <w:bCs/>
          <w:color w:val="0B1F33"/>
          <w:sz w:val="24"/>
          <w:szCs w:val="24"/>
          <w:u w:val="single"/>
          <w:lang w:eastAsia="ru-RU"/>
        </w:rPr>
        <w:t>бесплатное</w:t>
      </w:r>
      <w:r w:rsidRPr="0017162B">
        <w:rPr>
          <w:rFonts w:ascii="Times New Roman" w:eastAsia="Times New Roman" w:hAnsi="Times New Roman" w:cs="Times New Roman"/>
          <w:b/>
          <w:bCs/>
          <w:color w:val="0B1F33"/>
          <w:sz w:val="24"/>
          <w:szCs w:val="24"/>
          <w:lang w:eastAsia="ru-RU"/>
        </w:rPr>
        <w:t xml:space="preserve"> обращение финансовому уполномоченному.</w:t>
      </w:r>
    </w:p>
    <w:p w:rsidR="000F5B97" w:rsidRPr="0017162B" w:rsidRDefault="000F5B97" w:rsidP="000F5B97">
      <w:pPr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</w:pPr>
    </w:p>
    <w:p w:rsidR="000F5B97" w:rsidRPr="0017162B" w:rsidRDefault="000F5B97" w:rsidP="000F5B97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</w:pPr>
      <w:r w:rsidRPr="0017162B"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  <w:t>Финансовый уполномоченный поможет Вам вернуть предыдущему страховщику по обязательному пенсионному страхованию:</w:t>
      </w:r>
    </w:p>
    <w:p w:rsidR="000F5B97" w:rsidRPr="0017162B" w:rsidRDefault="000F5B97" w:rsidP="000F5B97">
      <w:pPr>
        <w:numPr>
          <w:ilvl w:val="0"/>
          <w:numId w:val="1"/>
        </w:numPr>
        <w:tabs>
          <w:tab w:val="clear" w:pos="1800"/>
        </w:tabs>
        <w:spacing w:before="100" w:beforeAutospacing="1" w:after="100" w:afterAutospacing="1" w:line="360" w:lineRule="atLeast"/>
        <w:ind w:left="1134" w:hanging="5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62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пенсионных накоплений и иные суммы, связанные с их инвестированием;</w:t>
      </w:r>
    </w:p>
    <w:p w:rsidR="000F5B97" w:rsidRPr="0017162B" w:rsidRDefault="000F5B97" w:rsidP="000F5B97">
      <w:pPr>
        <w:numPr>
          <w:ilvl w:val="0"/>
          <w:numId w:val="1"/>
        </w:numPr>
        <w:tabs>
          <w:tab w:val="clear" w:pos="1800"/>
        </w:tabs>
        <w:spacing w:before="100" w:beforeAutospacing="1" w:after="100" w:afterAutospacing="1" w:line="360" w:lineRule="atLeast"/>
        <w:ind w:left="1134" w:hanging="5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6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проценты за неправомерное пользование средствами пенсионных накоплений.</w:t>
      </w:r>
    </w:p>
    <w:p w:rsidR="000F5B97" w:rsidRPr="0017162B" w:rsidRDefault="000F5B97" w:rsidP="000F5B97">
      <w:pPr>
        <w:spacing w:before="100" w:beforeAutospacing="1" w:after="100" w:afterAutospacing="1" w:line="360" w:lineRule="atLeast"/>
        <w:outlineLvl w:val="2"/>
        <w:rPr>
          <w:rFonts w:ascii="Times New Roman" w:eastAsia="Times New Roman" w:hAnsi="Times New Roman" w:cs="Times New Roman"/>
          <w:b/>
          <w:bCs/>
          <w:color w:val="0B1F33"/>
          <w:sz w:val="24"/>
          <w:szCs w:val="24"/>
          <w:lang w:eastAsia="ru-RU"/>
        </w:rPr>
      </w:pPr>
      <w:r w:rsidRPr="0017162B">
        <w:rPr>
          <w:rFonts w:ascii="Times New Roman" w:eastAsia="Times New Roman" w:hAnsi="Times New Roman" w:cs="Times New Roman"/>
          <w:b/>
          <w:bCs/>
          <w:color w:val="0B1F33"/>
          <w:sz w:val="24"/>
          <w:szCs w:val="24"/>
          <w:lang w:eastAsia="ru-RU"/>
        </w:rPr>
        <w:t>Как узнать, где находятся Ваши пенсионные накопления?</w:t>
      </w:r>
    </w:p>
    <w:p w:rsidR="000F5B97" w:rsidRPr="0017162B" w:rsidRDefault="000F5B97" w:rsidP="000F5B97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</w:pPr>
      <w:r w:rsidRPr="0017162B"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  <w:t xml:space="preserve">Проверить, где находятся Ваши пенсионные накопления, можно в любое время – например, на портале </w:t>
      </w:r>
      <w:proofErr w:type="spellStart"/>
      <w:r w:rsidRPr="0017162B"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  <w:t>Госуслуг</w:t>
      </w:r>
      <w:proofErr w:type="spellEnd"/>
      <w:r w:rsidRPr="0017162B"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  <w:t>. Достаточно зайти в личный кабинет и выбрать услугу по получению выписки о состоя</w:t>
      </w:r>
      <w:r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  <w:t>нии индивидуального лицевого сче</w:t>
      </w:r>
      <w:r w:rsidRPr="0017162B"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  <w:t>та – в ней будет наименование текущего страховщика по обязательному пенсионному страхованию, у которого находятся средства Ваших пенсионных накоплений.</w:t>
      </w:r>
    </w:p>
    <w:p w:rsidR="000F5B97" w:rsidRPr="0017162B" w:rsidRDefault="000F5B97" w:rsidP="000F5B97">
      <w:pPr>
        <w:spacing w:before="100" w:beforeAutospacing="1" w:after="100" w:afterAutospacing="1" w:line="360" w:lineRule="atLeast"/>
        <w:outlineLvl w:val="2"/>
        <w:rPr>
          <w:rFonts w:ascii="Times New Roman" w:eastAsia="Times New Roman" w:hAnsi="Times New Roman" w:cs="Times New Roman"/>
          <w:b/>
          <w:bCs/>
          <w:color w:val="0B1F33"/>
          <w:sz w:val="24"/>
          <w:szCs w:val="24"/>
          <w:lang w:eastAsia="ru-RU"/>
        </w:rPr>
      </w:pPr>
      <w:r w:rsidRPr="0017162B">
        <w:rPr>
          <w:rFonts w:ascii="Times New Roman" w:eastAsia="Times New Roman" w:hAnsi="Times New Roman" w:cs="Times New Roman"/>
          <w:b/>
          <w:bCs/>
          <w:color w:val="0B1F33"/>
          <w:sz w:val="24"/>
          <w:szCs w:val="24"/>
          <w:lang w:eastAsia="ru-RU"/>
        </w:rPr>
        <w:t>Как обратиться к финансовому уполномоченному?</w:t>
      </w:r>
    </w:p>
    <w:p w:rsidR="000F5B97" w:rsidRPr="0017162B" w:rsidRDefault="000F5B97" w:rsidP="000F5B97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</w:pPr>
      <w:r w:rsidRPr="0017162B"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  <w:t>Если Вы узнали, что средства Ваших пенсионных накоплений переведены без Вашего согласия из СФР в НПФ или из одного НПФ в другой и при этом:</w:t>
      </w:r>
    </w:p>
    <w:p w:rsidR="000F5B97" w:rsidRPr="0017162B" w:rsidRDefault="000F5B97" w:rsidP="000F5B97">
      <w:pPr>
        <w:numPr>
          <w:ilvl w:val="0"/>
          <w:numId w:val="1"/>
        </w:numPr>
        <w:tabs>
          <w:tab w:val="clear" w:pos="1800"/>
        </w:tabs>
        <w:spacing w:before="100" w:beforeAutospacing="1" w:after="100" w:afterAutospacing="1" w:line="360" w:lineRule="atLeast"/>
        <w:ind w:left="1134" w:hanging="5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62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еще не установлена накопительная пенсия, срочная пенсионная выплата и (или) единовременная выплата средств пенсионных накоплений;</w:t>
      </w:r>
    </w:p>
    <w:p w:rsidR="000F5B97" w:rsidRPr="0017162B" w:rsidRDefault="000F5B97" w:rsidP="000F5B97">
      <w:pPr>
        <w:numPr>
          <w:ilvl w:val="0"/>
          <w:numId w:val="1"/>
        </w:numPr>
        <w:tabs>
          <w:tab w:val="clear" w:pos="1800"/>
        </w:tabs>
        <w:spacing w:before="100" w:beforeAutospacing="1" w:after="100" w:afterAutospacing="1" w:line="360" w:lineRule="atLeast"/>
        <w:ind w:left="1134" w:hanging="5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6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 дня, когда Вы узнали или должны были узнать о нарушении своего права, прошло не более трех лет.</w:t>
      </w:r>
    </w:p>
    <w:p w:rsidR="000F5B97" w:rsidRPr="0017162B" w:rsidRDefault="000F5B97" w:rsidP="000F5B97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</w:pPr>
      <w:r w:rsidRPr="0017162B"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  <w:t>Вы можете предпринять следующие шаги для восстановления ваших прав:</w:t>
      </w:r>
    </w:p>
    <w:p w:rsidR="000F5B97" w:rsidRPr="0017162B" w:rsidRDefault="000F5B97" w:rsidP="000F5B97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color w:val="0B1F33"/>
          <w:sz w:val="24"/>
          <w:szCs w:val="24"/>
          <w:lang w:eastAsia="ru-RU"/>
        </w:rPr>
      </w:pPr>
      <w:r w:rsidRPr="0017162B">
        <w:rPr>
          <w:rFonts w:ascii="Times New Roman" w:eastAsia="Times New Roman" w:hAnsi="Times New Roman" w:cs="Times New Roman"/>
          <w:b/>
          <w:color w:val="0B1F33"/>
          <w:sz w:val="24"/>
          <w:szCs w:val="24"/>
          <w:lang w:eastAsia="ru-RU"/>
        </w:rPr>
        <w:t>1. Направьте заявление о восстановлении нарушенного права</w:t>
      </w:r>
      <w:r>
        <w:rPr>
          <w:rFonts w:ascii="Times New Roman" w:eastAsia="Times New Roman" w:hAnsi="Times New Roman" w:cs="Times New Roman"/>
          <w:b/>
          <w:color w:val="0B1F33"/>
          <w:sz w:val="24"/>
          <w:szCs w:val="24"/>
          <w:lang w:eastAsia="ru-RU"/>
        </w:rPr>
        <w:t xml:space="preserve"> (претензию)</w:t>
      </w:r>
      <w:r w:rsidRPr="0017162B">
        <w:rPr>
          <w:rFonts w:ascii="Times New Roman" w:eastAsia="Times New Roman" w:hAnsi="Times New Roman" w:cs="Times New Roman"/>
          <w:b/>
          <w:color w:val="0B1F33"/>
          <w:sz w:val="24"/>
          <w:szCs w:val="24"/>
          <w:lang w:eastAsia="ru-RU"/>
        </w:rPr>
        <w:t xml:space="preserve"> в НПФ, с которым у Вас возник спор</w:t>
      </w:r>
    </w:p>
    <w:p w:rsidR="000F5B97" w:rsidRPr="0017162B" w:rsidRDefault="000F5B97" w:rsidP="000F5B97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</w:pPr>
    </w:p>
    <w:p w:rsidR="000F5B97" w:rsidRPr="0017162B" w:rsidRDefault="000F5B97" w:rsidP="000F5B97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</w:pPr>
      <w:r w:rsidRPr="0017162B"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  <w:t>НПФ должен направить Вам ответ в течение:</w:t>
      </w:r>
    </w:p>
    <w:p w:rsidR="000F5B97" w:rsidRPr="0017162B" w:rsidRDefault="000F5B97" w:rsidP="000F5B97">
      <w:pPr>
        <w:numPr>
          <w:ilvl w:val="0"/>
          <w:numId w:val="1"/>
        </w:numPr>
        <w:tabs>
          <w:tab w:val="clear" w:pos="1800"/>
        </w:tabs>
        <w:spacing w:before="100" w:beforeAutospacing="1" w:after="100" w:afterAutospacing="1" w:line="360" w:lineRule="atLeast"/>
        <w:ind w:left="1134" w:hanging="5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62B">
        <w:rPr>
          <w:rFonts w:ascii="Times New Roman" w:eastAsia="Times New Roman" w:hAnsi="Times New Roman" w:cs="Times New Roman"/>
          <w:sz w:val="24"/>
          <w:szCs w:val="24"/>
          <w:lang w:eastAsia="ru-RU"/>
        </w:rPr>
        <w:t>20 рабочих дней, если заявление было направлено Вами в электронном виде по стандартной форме, размещенной на сайте финансового уполномоченного, и со дня нарушения Ваших прав прошло не более 180 дней;</w:t>
      </w:r>
    </w:p>
    <w:p w:rsidR="000F5B97" w:rsidRPr="0017162B" w:rsidRDefault="000F5B97" w:rsidP="000F5B97">
      <w:pPr>
        <w:numPr>
          <w:ilvl w:val="0"/>
          <w:numId w:val="1"/>
        </w:numPr>
        <w:tabs>
          <w:tab w:val="clear" w:pos="1800"/>
        </w:tabs>
        <w:spacing w:before="100" w:beforeAutospacing="1" w:after="100" w:afterAutospacing="1" w:line="360" w:lineRule="atLeast"/>
        <w:ind w:left="1134" w:hanging="5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62B">
        <w:rPr>
          <w:rFonts w:ascii="Times New Roman" w:eastAsia="Times New Roman" w:hAnsi="Times New Roman" w:cs="Times New Roman"/>
          <w:sz w:val="24"/>
          <w:szCs w:val="24"/>
          <w:lang w:eastAsia="ru-RU"/>
        </w:rPr>
        <w:t>40 календарных дней в иных случаях.</w:t>
      </w:r>
    </w:p>
    <w:p w:rsidR="000F5B97" w:rsidRPr="0017162B" w:rsidRDefault="000F5B97" w:rsidP="000F5B97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color w:val="0B1F33"/>
          <w:sz w:val="24"/>
          <w:szCs w:val="24"/>
          <w:lang w:eastAsia="ru-RU"/>
        </w:rPr>
      </w:pPr>
      <w:r w:rsidRPr="0017162B">
        <w:rPr>
          <w:rFonts w:ascii="Times New Roman" w:eastAsia="Times New Roman" w:hAnsi="Times New Roman" w:cs="Times New Roman"/>
          <w:b/>
          <w:color w:val="0B1F33"/>
          <w:sz w:val="24"/>
          <w:szCs w:val="24"/>
          <w:lang w:eastAsia="ru-RU"/>
        </w:rPr>
        <w:lastRenderedPageBreak/>
        <w:t>2. Направьте обращение финансовому уполномоченному, если</w:t>
      </w:r>
      <w:r w:rsidRPr="0017162B">
        <w:rPr>
          <w:rFonts w:ascii="Times New Roman" w:eastAsia="Times New Roman" w:hAnsi="Times New Roman" w:cs="Times New Roman"/>
          <w:b/>
          <w:color w:val="0B1F33"/>
          <w:sz w:val="24"/>
          <w:szCs w:val="24"/>
          <w:lang w:eastAsia="ru-RU"/>
        </w:rPr>
        <w:br/>
        <w:t>не согласны с принятым НПФ решением или не получили ответ в установленный срок</w:t>
      </w:r>
    </w:p>
    <w:p w:rsidR="000F5B97" w:rsidRPr="0017162B" w:rsidRDefault="000F5B97" w:rsidP="000F5B97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</w:pPr>
    </w:p>
    <w:p w:rsidR="000F5B97" w:rsidRPr="0017162B" w:rsidRDefault="000F5B97" w:rsidP="000F5B97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</w:pPr>
      <w:r w:rsidRPr="0017162B"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  <w:t>Обращение может быть направлено:</w:t>
      </w:r>
    </w:p>
    <w:p w:rsidR="000F5B97" w:rsidRDefault="000F5B97" w:rsidP="000F5B97">
      <w:pPr>
        <w:numPr>
          <w:ilvl w:val="0"/>
          <w:numId w:val="1"/>
        </w:numPr>
        <w:tabs>
          <w:tab w:val="clear" w:pos="1800"/>
        </w:tabs>
        <w:spacing w:before="100" w:beforeAutospacing="1" w:after="100" w:afterAutospacing="1" w:line="360" w:lineRule="atLeast"/>
        <w:ind w:left="1134" w:hanging="5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электронной форме через личный кабинет на сайте финансового уполномоченного </w:t>
      </w:r>
      <w:hyperlink r:id="rId5" w:history="1">
        <w:r w:rsidRPr="00A51974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finombudsman.ru</w:t>
        </w:r>
      </w:hyperlink>
      <w:r w:rsidRPr="00A51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на портале </w:t>
      </w:r>
      <w:proofErr w:type="spellStart"/>
      <w:r w:rsidRPr="00A5197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proofErr w:type="spellEnd"/>
      <w:r w:rsidRPr="00A5197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F5B97" w:rsidRPr="00A51974" w:rsidRDefault="000F5B97" w:rsidP="000F5B97">
      <w:pPr>
        <w:numPr>
          <w:ilvl w:val="0"/>
          <w:numId w:val="1"/>
        </w:numPr>
        <w:tabs>
          <w:tab w:val="clear" w:pos="1800"/>
        </w:tabs>
        <w:spacing w:before="100" w:beforeAutospacing="1" w:after="100" w:afterAutospacing="1" w:line="360" w:lineRule="atLeast"/>
        <w:ind w:left="1134" w:hanging="5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через </w:t>
      </w:r>
      <w:hyperlink r:id="rId6" w:history="1">
        <w:r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МФЦ Тульской области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F5B97" w:rsidRPr="00A51974" w:rsidRDefault="000F5B97" w:rsidP="000F5B97">
      <w:pPr>
        <w:numPr>
          <w:ilvl w:val="0"/>
          <w:numId w:val="1"/>
        </w:numPr>
        <w:tabs>
          <w:tab w:val="clear" w:pos="1800"/>
        </w:tabs>
        <w:spacing w:before="100" w:beforeAutospacing="1" w:after="100" w:afterAutospacing="1" w:line="360" w:lineRule="atLeast"/>
        <w:ind w:left="1134" w:hanging="5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бумажном носителе по адресу: 119017, г. Москва, </w:t>
      </w:r>
      <w:proofErr w:type="spellStart"/>
      <w:r w:rsidRPr="00A5197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Старомонетный</w:t>
      </w:r>
      <w:proofErr w:type="spellEnd"/>
      <w:r w:rsidRPr="00A51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пер., д. 3, АНО «СОДФУ».</w:t>
      </w:r>
    </w:p>
    <w:p w:rsidR="000F5B97" w:rsidRPr="0017162B" w:rsidRDefault="000F5B97" w:rsidP="000F5B97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i/>
          <w:iCs/>
          <w:color w:val="0B1F33"/>
          <w:sz w:val="24"/>
          <w:szCs w:val="24"/>
          <w:lang w:eastAsia="ru-RU"/>
        </w:rPr>
      </w:pPr>
      <w:r w:rsidRPr="0017162B">
        <w:rPr>
          <w:rFonts w:ascii="Times New Roman" w:eastAsia="Times New Roman" w:hAnsi="Times New Roman" w:cs="Times New Roman"/>
          <w:i/>
          <w:iCs/>
          <w:color w:val="0B1F33"/>
          <w:sz w:val="24"/>
          <w:szCs w:val="24"/>
          <w:lang w:eastAsia="ru-RU"/>
        </w:rPr>
        <w:t>Финансовый уполномоченный назначит почерковедческую экспертизу Вашей подписи в договоре об обязательном пенсионном страховании и заявлении о смене страховщика. Для проведения экспертизы Вам потребуется предоставить финансовому уполномоченному образцы своей подписи и документы, содержащие Вашу подпись.</w:t>
      </w:r>
    </w:p>
    <w:p w:rsidR="000F5B97" w:rsidRPr="0017162B" w:rsidRDefault="000F5B97" w:rsidP="000F5B97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i/>
          <w:iCs/>
          <w:color w:val="0B1F33"/>
          <w:sz w:val="24"/>
          <w:szCs w:val="24"/>
          <w:lang w:eastAsia="ru-RU"/>
        </w:rPr>
      </w:pPr>
    </w:p>
    <w:p w:rsidR="000F5B97" w:rsidRPr="0017162B" w:rsidRDefault="000F5B97" w:rsidP="000F5B97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i/>
          <w:iCs/>
          <w:color w:val="0B1F33"/>
          <w:sz w:val="24"/>
          <w:szCs w:val="24"/>
          <w:lang w:eastAsia="ru-RU"/>
        </w:rPr>
      </w:pPr>
      <w:r w:rsidRPr="0017162B">
        <w:rPr>
          <w:rFonts w:ascii="Times New Roman" w:eastAsia="Times New Roman" w:hAnsi="Times New Roman" w:cs="Times New Roman"/>
          <w:i/>
          <w:iCs/>
          <w:color w:val="0B1F33"/>
          <w:sz w:val="24"/>
          <w:szCs w:val="24"/>
          <w:lang w:eastAsia="ru-RU"/>
        </w:rPr>
        <w:t>Если Вы заключили с НПФ соглашение о том, что Ваш текущий договор об обязательном пенсионном страховании является незаключенным, Вам также необходимо обратиться к финансовому уполномоченному для завершения процедуры возврата пенсионных накоплений предыдущему страховщику по обязательному пенсионному страхованию.</w:t>
      </w:r>
    </w:p>
    <w:p w:rsidR="000F5B97" w:rsidRPr="0017162B" w:rsidRDefault="000F5B97" w:rsidP="000F5B97">
      <w:pPr>
        <w:spacing w:after="0" w:line="360" w:lineRule="atLeast"/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</w:pPr>
    </w:p>
    <w:p w:rsidR="000F5B97" w:rsidRPr="0017162B" w:rsidRDefault="000F5B97" w:rsidP="000F5B97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color w:val="0B1F33"/>
          <w:sz w:val="24"/>
          <w:szCs w:val="24"/>
          <w:lang w:eastAsia="ru-RU"/>
        </w:rPr>
      </w:pPr>
      <w:r w:rsidRPr="0017162B">
        <w:rPr>
          <w:rFonts w:ascii="Times New Roman" w:eastAsia="Times New Roman" w:hAnsi="Times New Roman" w:cs="Times New Roman"/>
          <w:b/>
          <w:color w:val="0B1F33"/>
          <w:sz w:val="24"/>
          <w:szCs w:val="24"/>
          <w:lang w:eastAsia="ru-RU"/>
        </w:rPr>
        <w:t>3. Получите решение финансового уполномоченного по Вашему обращению</w:t>
      </w:r>
    </w:p>
    <w:p w:rsidR="000F5B97" w:rsidRPr="0017162B" w:rsidRDefault="000F5B97" w:rsidP="000F5B97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</w:pPr>
      <w:r w:rsidRPr="0017162B"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  <w:t>Решение финансового уполномоченного также будет направлено в СФР и в НПФ.</w:t>
      </w:r>
    </w:p>
    <w:p w:rsidR="000F5B97" w:rsidRPr="0017162B" w:rsidRDefault="000F5B97" w:rsidP="000F5B97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</w:pPr>
      <w:r w:rsidRPr="0017162B"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  <w:t>Решение подлежит обязательному исполнению НПФ не позднее 30 дней после его вступления в силу.</w:t>
      </w:r>
    </w:p>
    <w:p w:rsidR="000F5B97" w:rsidRPr="0017162B" w:rsidRDefault="000F5B97" w:rsidP="000F5B97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</w:pPr>
      <w:r w:rsidRPr="0017162B"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  <w:t xml:space="preserve">СФР по результатам исполнения НПФ решения финансового уполномоченного вносит изменения в единый реестр застрахованных лиц по обязательному пенсионному страхованию. После этого в Вашей выписке о состоянии </w:t>
      </w:r>
      <w:r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  <w:t>индивидуального лицевого сче</w:t>
      </w:r>
      <w:r w:rsidRPr="0017162B"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  <w:t>та в качестве текущего страховщика по обязательному пенсионному страхованию будет указан страховщик, которому возвращены средства пенсионных накоплений (СФР или НПФ, из которого пенсионные накопления были переведены без Вашего согласия).</w:t>
      </w:r>
    </w:p>
    <w:p w:rsidR="000F5B97" w:rsidRPr="0017162B" w:rsidRDefault="000F5B97" w:rsidP="000F5B97">
      <w:pPr>
        <w:spacing w:after="0" w:line="360" w:lineRule="atLeast"/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</w:pPr>
    </w:p>
    <w:p w:rsidR="000F5B97" w:rsidRDefault="000F5B97" w:rsidP="000F5B97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17162B">
        <w:rPr>
          <w:rFonts w:ascii="Times New Roman" w:eastAsia="Times New Roman" w:hAnsi="Times New Roman" w:cs="Times New Roman"/>
          <w:i/>
          <w:iCs/>
          <w:color w:val="0B1F33"/>
          <w:sz w:val="24"/>
          <w:szCs w:val="24"/>
          <w:lang w:eastAsia="ru-RU"/>
        </w:rPr>
        <w:t xml:space="preserve">Ознакомиться с подробной информацией можно на сайте finombudsman.ru в разделе «База знаний» </w:t>
      </w:r>
      <w:hyperlink r:id="rId7" w:history="1">
        <w:r w:rsidRPr="0017162B">
          <w:rPr>
            <w:rStyle w:val="a3"/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по ссылке</w:t>
        </w:r>
      </w:hyperlink>
      <w:r w:rsidRPr="0017162B">
        <w:rPr>
          <w:rFonts w:ascii="Times New Roman" w:eastAsia="Times New Roman" w:hAnsi="Times New Roman" w:cs="Times New Roman"/>
          <w:i/>
          <w:iCs/>
          <w:color w:val="0B1F33"/>
          <w:sz w:val="24"/>
          <w:szCs w:val="24"/>
          <w:lang w:eastAsia="ru-RU"/>
        </w:rPr>
        <w:t>.</w:t>
      </w:r>
      <w:r w:rsidRPr="0017162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F5B97" w:rsidRPr="0017162B" w:rsidRDefault="000F5B97" w:rsidP="000F5B97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4CE2" w:rsidRDefault="000F5B97" w:rsidP="000F5B97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7162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 том</w:t>
      </w:r>
      <w:r w:rsidRPr="001716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, как защитить себя при незаконном переводе пенсионных накоплений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 читайте также в карточках</w:t>
      </w:r>
      <w:r w:rsidRPr="0017162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0F5B97" w:rsidRDefault="000F5B97" w:rsidP="000F5B97"/>
    <w:p w:rsidR="000F5B97" w:rsidRDefault="000F5B97" w:rsidP="000F5B97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айд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B97" w:rsidRDefault="000F5B97" w:rsidP="000F5B97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лайд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B97" w:rsidRDefault="000F5B97" w:rsidP="000F5B97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B97" w:rsidRDefault="000F5B97" w:rsidP="000F5B97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лайд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B97" w:rsidRDefault="000F5B97" w:rsidP="000F5B97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лайд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B97" w:rsidRDefault="000F5B97" w:rsidP="000F5B97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лайд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B97" w:rsidRDefault="000F5B97" w:rsidP="000F5B97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лайд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B97" w:rsidRDefault="000F5B97" w:rsidP="000F5B97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лайд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B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D83D67"/>
    <w:multiLevelType w:val="multilevel"/>
    <w:tmpl w:val="B94076D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8D3"/>
    <w:rsid w:val="000F5B97"/>
    <w:rsid w:val="001B08D3"/>
    <w:rsid w:val="0079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82999"/>
  <w15:chartTrackingRefBased/>
  <w15:docId w15:val="{9D2DFFB0-93A4-4213-9EC6-EC898C0CF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B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5B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hyperlink" Target="https://finombudsman.ru/kb/spory-podlezhashchie-rassmotreniyu-finansovym-upolnomochennym/spor-s-negosudarstvennyim-pensionnyim-fondom-(npf)-o-nepravomernom-perevode-pensionnyix-nakoplenij.html" TargetMode="Externa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fc71.ru/" TargetMode="External"/><Relationship Id="rId11" Type="http://schemas.openxmlformats.org/officeDocument/2006/relationships/image" Target="media/image4.JPG"/><Relationship Id="rId5" Type="http://schemas.openxmlformats.org/officeDocument/2006/relationships/hyperlink" Target="https://finombudsman.ru/" TargetMode="Externa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614</Words>
  <Characters>3503</Characters>
  <Application>Microsoft Office Word</Application>
  <DocSecurity>0</DocSecurity>
  <Lines>29</Lines>
  <Paragraphs>8</Paragraphs>
  <ScaleCrop>false</ScaleCrop>
  <Company/>
  <LinksUpToDate>false</LinksUpToDate>
  <CharactersWithSpaces>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2025-09-10T10:46:00Z</dcterms:created>
  <dcterms:modified xsi:type="dcterms:W3CDTF">2025-09-10T10:49:00Z</dcterms:modified>
</cp:coreProperties>
</file>